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D8A" w:rsidP="361B081C" w:rsidRDefault="007434A6" w14:paraId="44FEAFDB" w14:textId="140FED9E">
      <w:pPr>
        <w:jc w:val="center"/>
        <w:rPr>
          <w:rFonts w:ascii="Lucida Sans Unicode" w:hAnsi="Lucida Sans Unicode" w:eastAsia="Times New Roman" w:cs="Times New Roman"/>
          <w:b w:val="1"/>
          <w:bCs w:val="1"/>
          <w:sz w:val="28"/>
          <w:szCs w:val="28"/>
        </w:rPr>
      </w:pPr>
      <w:r w:rsidRPr="361B081C" w:rsidR="157C7513">
        <w:rPr>
          <w:rFonts w:ascii="Lucida Sans Unicode" w:hAnsi="Lucida Sans Unicode" w:eastAsia="Times New Roman" w:cs="Times New Roman"/>
          <w:b w:val="1"/>
          <w:bCs w:val="1"/>
          <w:sz w:val="28"/>
          <w:szCs w:val="28"/>
        </w:rPr>
        <w:t>Notulen</w:t>
      </w:r>
      <w:r w:rsidRPr="361B081C" w:rsidR="007434A6">
        <w:rPr>
          <w:rFonts w:ascii="Lucida Sans Unicode" w:hAnsi="Lucida Sans Unicode" w:eastAsia="Times New Roman" w:cs="Times New Roman"/>
          <w:b w:val="1"/>
          <w:bCs w:val="1"/>
          <w:sz w:val="28"/>
          <w:szCs w:val="28"/>
        </w:rPr>
        <w:t xml:space="preserve"> Jongerenraad</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D51D8A" w14:paraId="42907E3C" w14:textId="77777777">
        <w:tc>
          <w:tcPr>
            <w:tcW w:w="1604" w:type="dxa"/>
            <w:tcMar>
              <w:left w:w="0" w:type="dxa"/>
              <w:right w:w="0" w:type="dxa"/>
            </w:tcMar>
          </w:tcPr>
          <w:p w:rsidR="00D51D8A" w:rsidRDefault="007434A6" w14:paraId="79AD328E" w14:textId="77777777">
            <w:pPr>
              <w:rPr>
                <w:rFonts w:ascii="Lucida Sans Unicode" w:hAnsi="Lucida Sans Unicode" w:eastAsia="Times New Roman" w:cs="Times New Roman"/>
              </w:rPr>
            </w:pPr>
            <w:r>
              <w:rPr>
                <w:rFonts w:ascii="Lucida Sans Unicode" w:hAnsi="Lucida Sans Unicode" w:eastAsia="Times New Roman" w:cs="Times New Roman"/>
                <w:b/>
              </w:rPr>
              <w:t>Datum</w:t>
            </w:r>
          </w:p>
        </w:tc>
        <w:tc>
          <w:tcPr>
            <w:tcW w:w="7476" w:type="dxa"/>
            <w:tcMar>
              <w:left w:w="0" w:type="dxa"/>
              <w:right w:w="0" w:type="dxa"/>
            </w:tcMar>
          </w:tcPr>
          <w:p w:rsidR="00D51D8A" w:rsidRDefault="007434A6" w14:paraId="0479752A" w14:textId="77777777">
            <w:pPr>
              <w:rPr>
                <w:rFonts w:ascii="Lucida Sans Unicode" w:hAnsi="Lucida Sans Unicode" w:eastAsia="Times New Roman" w:cs="Times New Roman"/>
              </w:rPr>
            </w:pPr>
            <w:r>
              <w:rPr>
                <w:rFonts w:ascii="Lucida Sans Unicode" w:hAnsi="Lucida Sans Unicode" w:eastAsia="Times New Roman" w:cs="Times New Roman"/>
              </w:rPr>
              <w:t>09-04-2025</w:t>
            </w:r>
          </w:p>
        </w:tc>
      </w:tr>
      <w:tr w:rsidR="00D51D8A" w14:paraId="5CC85637" w14:textId="77777777">
        <w:tc>
          <w:tcPr>
            <w:tcW w:w="1604" w:type="dxa"/>
            <w:tcMar>
              <w:left w:w="0" w:type="dxa"/>
              <w:right w:w="0" w:type="dxa"/>
            </w:tcMar>
          </w:tcPr>
          <w:p w:rsidR="00D51D8A" w:rsidRDefault="007434A6" w14:paraId="3C47A38E" w14:textId="77777777">
            <w:pPr>
              <w:rPr>
                <w:rFonts w:ascii="Lucida Sans Unicode" w:hAnsi="Lucida Sans Unicode" w:eastAsia="Times New Roman" w:cs="Times New Roman"/>
              </w:rPr>
            </w:pPr>
            <w:r>
              <w:rPr>
                <w:rFonts w:ascii="Lucida Sans Unicode" w:hAnsi="Lucida Sans Unicode" w:eastAsia="Times New Roman" w:cs="Times New Roman"/>
                <w:b/>
              </w:rPr>
              <w:t>Tijd</w:t>
            </w:r>
          </w:p>
        </w:tc>
        <w:tc>
          <w:tcPr>
            <w:tcW w:w="7476" w:type="dxa"/>
            <w:tcMar>
              <w:left w:w="0" w:type="dxa"/>
              <w:right w:w="0" w:type="dxa"/>
            </w:tcMar>
          </w:tcPr>
          <w:p w:rsidR="00D51D8A" w:rsidRDefault="007434A6" w14:paraId="235A5DAC" w14:textId="77777777">
            <w:pPr>
              <w:rPr>
                <w:rFonts w:ascii="Lucida Sans Unicode" w:hAnsi="Lucida Sans Unicode" w:eastAsia="Times New Roman" w:cs="Times New Roman"/>
              </w:rPr>
            </w:pPr>
            <w:r>
              <w:rPr>
                <w:rFonts w:ascii="Lucida Sans Unicode" w:hAnsi="Lucida Sans Unicode" w:eastAsia="Times New Roman" w:cs="Times New Roman"/>
              </w:rPr>
              <w:t>19:00 -</w:t>
            </w:r>
          </w:p>
        </w:tc>
      </w:tr>
      <w:tr w:rsidR="00D51D8A" w14:paraId="22C53E85" w14:textId="77777777">
        <w:tc>
          <w:tcPr>
            <w:tcW w:w="1604" w:type="dxa"/>
            <w:tcMar>
              <w:left w:w="0" w:type="dxa"/>
              <w:right w:w="0" w:type="dxa"/>
            </w:tcMar>
          </w:tcPr>
          <w:p w:rsidR="00D51D8A" w:rsidRDefault="007434A6" w14:paraId="0CA067CE" w14:textId="77777777">
            <w:pPr>
              <w:rPr>
                <w:rFonts w:ascii="Lucida Sans Unicode" w:hAnsi="Lucida Sans Unicode" w:eastAsia="Times New Roman" w:cs="Times New Roman"/>
              </w:rPr>
            </w:pPr>
            <w:r>
              <w:rPr>
                <w:rFonts w:ascii="Lucida Sans Unicode" w:hAnsi="Lucida Sans Unicode" w:eastAsia="Times New Roman" w:cs="Times New Roman"/>
                <w:b/>
              </w:rPr>
              <w:t>Locatie</w:t>
            </w:r>
          </w:p>
        </w:tc>
        <w:tc>
          <w:tcPr>
            <w:tcW w:w="7476" w:type="dxa"/>
            <w:tcMar>
              <w:left w:w="0" w:type="dxa"/>
              <w:right w:w="0" w:type="dxa"/>
            </w:tcMar>
          </w:tcPr>
          <w:p w:rsidR="00D51D8A" w:rsidRDefault="007434A6" w14:paraId="00BB0BED" w14:textId="77777777">
            <w:pPr>
              <w:rPr>
                <w:rFonts w:ascii="Lucida Sans Unicode" w:hAnsi="Lucida Sans Unicode" w:eastAsia="Times New Roman" w:cs="Times New Roman"/>
              </w:rPr>
            </w:pPr>
            <w:r>
              <w:rPr>
                <w:rFonts w:ascii="Lucida Sans Unicode" w:hAnsi="Lucida Sans Unicode" w:eastAsia="Times New Roman" w:cs="Times New Roman"/>
              </w:rPr>
              <w:t>Raadzaal</w:t>
            </w:r>
          </w:p>
        </w:tc>
      </w:tr>
      <w:tr w:rsidR="00D51D8A" w14:paraId="5525961D" w14:textId="77777777">
        <w:tc>
          <w:tcPr>
            <w:tcW w:w="1604" w:type="dxa"/>
            <w:tcMar>
              <w:left w:w="0" w:type="dxa"/>
              <w:right w:w="0" w:type="dxa"/>
            </w:tcMar>
          </w:tcPr>
          <w:p w:rsidR="00D51D8A" w:rsidRDefault="007434A6" w14:paraId="03FC295F" w14:textId="77777777">
            <w:pPr>
              <w:rPr>
                <w:rFonts w:ascii="Lucida Sans Unicode" w:hAnsi="Lucida Sans Unicode" w:eastAsia="Times New Roman" w:cs="Times New Roman"/>
              </w:rPr>
            </w:pPr>
            <w:r>
              <w:rPr>
                <w:rFonts w:ascii="Lucida Sans Unicode" w:hAnsi="Lucida Sans Unicode" w:eastAsia="Times New Roman" w:cs="Times New Roman"/>
                <w:b/>
              </w:rPr>
              <w:t>Voorzitter</w:t>
            </w:r>
          </w:p>
        </w:tc>
        <w:tc>
          <w:tcPr>
            <w:tcW w:w="7476" w:type="dxa"/>
            <w:tcMar>
              <w:left w:w="0" w:type="dxa"/>
              <w:right w:w="0" w:type="dxa"/>
            </w:tcMar>
          </w:tcPr>
          <w:p w:rsidR="00D51D8A" w:rsidRDefault="007434A6" w14:paraId="7BCBD133" w14:textId="77777777">
            <w:pPr>
              <w:rPr>
                <w:rFonts w:ascii="Lucida Sans Unicode" w:hAnsi="Lucida Sans Unicode" w:eastAsia="Times New Roman" w:cs="Times New Roman"/>
              </w:rPr>
            </w:pPr>
            <w:r>
              <w:rPr>
                <w:rFonts w:ascii="Lucida Sans Unicode" w:hAnsi="Lucida Sans Unicode" w:eastAsia="Times New Roman" w:cs="Times New Roman"/>
              </w:rPr>
              <w:t>Rik van den Berg</w:t>
            </w:r>
          </w:p>
        </w:tc>
      </w:tr>
    </w:tbl>
    <w:p w:rsidR="00D51D8A" w:rsidRDefault="00D51D8A" w14:paraId="1DFCAD14" w14:textId="77777777">
      <w:pPr>
        <w:rPr>
          <w:rFonts w:ascii="Lucida Sans Unicode" w:hAnsi="Lucida Sans Unicode" w:eastAsia="Times New Roman"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24"/>
        <w:gridCol w:w="7956"/>
      </w:tblGrid>
      <w:tr w:rsidR="00D51D8A" w14:paraId="23E9E48E" w14:textId="77777777">
        <w:tc>
          <w:tcPr>
            <w:tcW w:w="1124" w:type="dxa"/>
            <w:shd w:val="clear" w:color="auto" w:fill="E7E6E6" w:themeFill="background2"/>
          </w:tcPr>
          <w:p w:rsidR="00D51D8A" w:rsidRDefault="00D51D8A" w14:paraId="0188AA3E" w14:textId="77777777">
            <w:pPr>
              <w:rPr>
                <w:rFonts w:ascii="Lucida Sans Unicode" w:hAnsi="Lucida Sans Unicode" w:eastAsia="Times New Roman" w:cs="Times New Roman"/>
              </w:rPr>
            </w:pPr>
          </w:p>
        </w:tc>
        <w:tc>
          <w:tcPr>
            <w:tcW w:w="7956" w:type="dxa"/>
            <w:shd w:val="clear" w:color="auto" w:fill="E7E6E6" w:themeFill="background2"/>
          </w:tcPr>
          <w:p w:rsidR="00D51D8A" w:rsidRDefault="00D51D8A" w14:paraId="72F7B50F" w14:textId="77777777">
            <w:pPr>
              <w:rPr>
                <w:rFonts w:ascii="Lucida Sans Unicode" w:hAnsi="Lucida Sans Unicode" w:eastAsia="Times New Roman" w:cs="Times New Roman"/>
              </w:rPr>
            </w:pPr>
          </w:p>
        </w:tc>
      </w:tr>
      <w:tr w:rsidR="00D51D8A" w14:paraId="3CF0D786" w14:textId="77777777">
        <w:tc>
          <w:tcPr>
            <w:tcW w:w="1124" w:type="dxa"/>
          </w:tcPr>
          <w:p w:rsidR="00D51D8A" w:rsidRDefault="007434A6" w14:paraId="5EF1F460" w14:textId="77777777">
            <w:pPr>
              <w:rPr>
                <w:rFonts w:ascii="Lucida Sans Unicode" w:hAnsi="Lucida Sans Unicode" w:eastAsia="Times New Roman" w:cs="Times New Roman"/>
              </w:rPr>
            </w:pPr>
            <w:r>
              <w:rPr>
                <w:rFonts w:ascii="Lucida Sans Unicode" w:hAnsi="Lucida Sans Unicode" w:eastAsia="Times New Roman" w:cs="Times New Roman"/>
                <w:b/>
              </w:rPr>
              <w:t>1</w:t>
            </w:r>
          </w:p>
          <w:p w:rsidR="00D51D8A" w:rsidRDefault="00D51D8A" w14:paraId="0338EA16" w14:textId="77777777">
            <w:pPr>
              <w:rPr>
                <w:rFonts w:ascii="Lucida Sans Unicode" w:hAnsi="Lucida Sans Unicode" w:eastAsia="Times New Roman" w:cs="Times New Roman"/>
                <w:sz w:val="16"/>
                <w:szCs w:val="16"/>
              </w:rPr>
            </w:pPr>
          </w:p>
        </w:tc>
        <w:tc>
          <w:tcPr>
            <w:tcW w:w="7956" w:type="dxa"/>
          </w:tcPr>
          <w:p w:rsidR="00D51D8A" w:rsidRDefault="007434A6" w14:paraId="3978EDFD" w14:textId="74584C65">
            <w:pPr>
              <w:rPr>
                <w:rFonts w:ascii="Lucida Sans Unicode" w:hAnsi="Lucida Sans Unicode" w:eastAsia="Times New Roman" w:cs="Times New Roman"/>
                <w:b/>
              </w:rPr>
            </w:pPr>
            <w:r>
              <w:rPr>
                <w:rFonts w:ascii="Lucida Sans Unicode" w:hAnsi="Lucida Sans Unicode" w:eastAsia="Times New Roman" w:cs="Times New Roman"/>
                <w:b/>
              </w:rPr>
              <w:t>Opening en mededelingen</w:t>
            </w:r>
          </w:p>
          <w:p w:rsidR="00DE3F36" w:rsidP="007434A6" w:rsidRDefault="00DE3F36" w14:paraId="3BEF953D" w14:textId="47B69A84">
            <w:pPr>
              <w:pStyle w:val="Geenafstand"/>
              <w:numPr>
                <w:ilvl w:val="0"/>
                <w:numId w:val="1"/>
              </w:numPr>
            </w:pPr>
            <w:r>
              <w:t>Volgende maand komen er twee nieuwe leden kijken:</w:t>
            </w:r>
          </w:p>
          <w:p w:rsidR="00DE3F36" w:rsidP="007434A6" w:rsidRDefault="00DE3F36" w14:paraId="2206F93F" w14:textId="2EF367C6">
            <w:pPr>
              <w:pStyle w:val="Geenafstand"/>
              <w:numPr>
                <w:ilvl w:val="0"/>
                <w:numId w:val="1"/>
              </w:numPr>
              <w:ind w:left="755" w:firstLine="0"/>
            </w:pPr>
            <w:r>
              <w:t>Björn van der Drift</w:t>
            </w:r>
          </w:p>
          <w:p w:rsidR="00DE3F36" w:rsidP="007434A6" w:rsidRDefault="00DE3F36" w14:paraId="2FB8A750" w14:textId="4626CA75">
            <w:pPr>
              <w:pStyle w:val="Geenafstand"/>
              <w:numPr>
                <w:ilvl w:val="0"/>
                <w:numId w:val="1"/>
              </w:numPr>
              <w:ind w:firstLine="35"/>
            </w:pPr>
            <w:r>
              <w:t>Yannick</w:t>
            </w:r>
          </w:p>
          <w:p w:rsidR="007434A6" w:rsidP="007434A6" w:rsidRDefault="007434A6" w14:paraId="73995926" w14:textId="24DC610C">
            <w:pPr>
              <w:pStyle w:val="Geenafstand"/>
              <w:numPr>
                <w:ilvl w:val="0"/>
                <w:numId w:val="4"/>
              </w:numPr>
            </w:pPr>
            <w:r>
              <w:t xml:space="preserve">NJR is op zaterdag 10 mei in Utrecht. Dana, Rosemarie, Rik (?), Tessa (?) gaan hierheen. </w:t>
            </w:r>
          </w:p>
          <w:p w:rsidR="007434A6" w:rsidP="007434A6" w:rsidRDefault="007434A6" w14:paraId="1F7C2F88" w14:textId="405BB88F">
            <w:pPr>
              <w:pStyle w:val="Geenafstand"/>
              <w:numPr>
                <w:ilvl w:val="0"/>
                <w:numId w:val="4"/>
              </w:numPr>
            </w:pPr>
            <w:r>
              <w:t xml:space="preserve">Rik komt met het idee om een onderzoek te doen over 'Wat geeft jongeren een Westlandgevoel.’ Dit onderzoek zal zowel onder ouderen als onder jongeren kunnen worden gedaan. </w:t>
            </w:r>
          </w:p>
          <w:p w:rsidRPr="00DE3F36" w:rsidR="007434A6" w:rsidP="007434A6" w:rsidRDefault="007434A6" w14:paraId="1496F376" w14:textId="52D5DF45">
            <w:pPr>
              <w:pStyle w:val="Geenafstand"/>
              <w:numPr>
                <w:ilvl w:val="0"/>
                <w:numId w:val="4"/>
              </w:numPr>
            </w:pPr>
            <w:r>
              <w:t>Media: Rik stelt voor dat één groep zich hiermee gaat bezighouden. Wie willen zich hiervoor aanmelden?</w:t>
            </w:r>
          </w:p>
          <w:p w:rsidR="00D51D8A" w:rsidRDefault="00D51D8A" w14:paraId="6F4ECBE4" w14:textId="77777777">
            <w:pPr>
              <w:rPr>
                <w:rFonts w:ascii="Lucida Sans Unicode" w:hAnsi="Lucida Sans Unicode" w:eastAsia="Times New Roman" w:cs="Times New Roman"/>
                <w:sz w:val="16"/>
                <w:szCs w:val="16"/>
              </w:rPr>
            </w:pPr>
          </w:p>
        </w:tc>
      </w:tr>
      <w:tr w:rsidR="00D51D8A" w14:paraId="193B9D5C" w14:textId="77777777">
        <w:tc>
          <w:tcPr>
            <w:tcW w:w="1124" w:type="dxa"/>
          </w:tcPr>
          <w:p w:rsidR="00D51D8A" w:rsidRDefault="007434A6" w14:paraId="7E890685" w14:textId="77777777">
            <w:pPr>
              <w:rPr>
                <w:rFonts w:ascii="Lucida Sans Unicode" w:hAnsi="Lucida Sans Unicode" w:eastAsia="Times New Roman" w:cs="Times New Roman"/>
              </w:rPr>
            </w:pPr>
            <w:r>
              <w:rPr>
                <w:rFonts w:ascii="Lucida Sans Unicode" w:hAnsi="Lucida Sans Unicode" w:eastAsia="Times New Roman" w:cs="Times New Roman"/>
                <w:b/>
              </w:rPr>
              <w:t>2</w:t>
            </w:r>
          </w:p>
          <w:p w:rsidR="00D51D8A" w:rsidRDefault="00D51D8A" w14:paraId="69CC0A29" w14:textId="77777777">
            <w:pPr>
              <w:rPr>
                <w:rFonts w:ascii="Lucida Sans Unicode" w:hAnsi="Lucida Sans Unicode" w:eastAsia="Times New Roman" w:cs="Times New Roman"/>
                <w:sz w:val="16"/>
                <w:szCs w:val="16"/>
              </w:rPr>
            </w:pPr>
          </w:p>
        </w:tc>
        <w:tc>
          <w:tcPr>
            <w:tcW w:w="7956" w:type="dxa"/>
          </w:tcPr>
          <w:p w:rsidR="00D51D8A" w:rsidRDefault="007434A6" w14:paraId="53AEABD2" w14:textId="77777777">
            <w:pPr>
              <w:rPr>
                <w:rFonts w:ascii="Lucida Sans Unicode" w:hAnsi="Lucida Sans Unicode" w:eastAsia="Times New Roman" w:cs="Times New Roman"/>
              </w:rPr>
            </w:pPr>
            <w:r>
              <w:rPr>
                <w:rFonts w:ascii="Lucida Sans Unicode" w:hAnsi="Lucida Sans Unicode" w:eastAsia="Times New Roman" w:cs="Times New Roman"/>
                <w:b/>
              </w:rPr>
              <w:t>Vaststelling van de agenda</w:t>
            </w:r>
          </w:p>
          <w:p w:rsidR="00D51D8A" w:rsidRDefault="00DE3F36" w14:paraId="6F028AD3" w14:textId="7C614061">
            <w:pPr>
              <w:divId w:val="132671584"/>
            </w:pPr>
            <w:r>
              <w:rPr>
                <w:rFonts w:ascii="Lucida Sans Unicode" w:hAnsi="Lucida Sans Unicode" w:cs="Lucida Sans Unicode"/>
              </w:rPr>
              <w:t>De agenda wordt vastgesteld</w:t>
            </w:r>
          </w:p>
          <w:p w:rsidR="00D51D8A" w:rsidRDefault="00D51D8A" w14:paraId="4F94C44D" w14:textId="77777777">
            <w:pPr>
              <w:rPr>
                <w:rFonts w:ascii="Lucida Sans Unicode" w:hAnsi="Lucida Sans Unicode" w:eastAsia="Times New Roman" w:cs="Times New Roman"/>
                <w:sz w:val="16"/>
                <w:szCs w:val="16"/>
              </w:rPr>
            </w:pPr>
          </w:p>
        </w:tc>
      </w:tr>
      <w:tr w:rsidR="00D51D8A" w14:paraId="410D66FD" w14:textId="77777777">
        <w:tc>
          <w:tcPr>
            <w:tcW w:w="1124" w:type="dxa"/>
          </w:tcPr>
          <w:p w:rsidR="00D51D8A" w:rsidRDefault="007434A6" w14:paraId="1F108EAB" w14:textId="77777777">
            <w:pPr>
              <w:rPr>
                <w:rFonts w:ascii="Lucida Sans Unicode" w:hAnsi="Lucida Sans Unicode" w:eastAsia="Times New Roman" w:cs="Times New Roman"/>
              </w:rPr>
            </w:pPr>
            <w:r>
              <w:rPr>
                <w:rFonts w:ascii="Lucida Sans Unicode" w:hAnsi="Lucida Sans Unicode" w:eastAsia="Times New Roman" w:cs="Times New Roman"/>
                <w:b/>
              </w:rPr>
              <w:t>3</w:t>
            </w:r>
          </w:p>
          <w:p w:rsidR="00D51D8A" w:rsidRDefault="00D51D8A" w14:paraId="593DEB18" w14:textId="77777777">
            <w:pPr>
              <w:rPr>
                <w:rFonts w:ascii="Lucida Sans Unicode" w:hAnsi="Lucida Sans Unicode" w:eastAsia="Times New Roman" w:cs="Times New Roman"/>
                <w:sz w:val="16"/>
                <w:szCs w:val="16"/>
              </w:rPr>
            </w:pPr>
          </w:p>
        </w:tc>
        <w:tc>
          <w:tcPr>
            <w:tcW w:w="7956" w:type="dxa"/>
          </w:tcPr>
          <w:p w:rsidR="00D51D8A" w:rsidRDefault="007434A6" w14:paraId="3770E1AB" w14:textId="77777777">
            <w:pPr>
              <w:rPr>
                <w:rFonts w:ascii="Lucida Sans Unicode" w:hAnsi="Lucida Sans Unicode" w:eastAsia="Times New Roman" w:cs="Times New Roman"/>
              </w:rPr>
            </w:pPr>
            <w:r>
              <w:rPr>
                <w:rFonts w:ascii="Lucida Sans Unicode" w:hAnsi="Lucida Sans Unicode" w:eastAsia="Times New Roman" w:cs="Times New Roman"/>
                <w:b/>
              </w:rPr>
              <w:t>Vaststelling notulen</w:t>
            </w:r>
          </w:p>
          <w:p w:rsidR="00D51D8A" w:rsidRDefault="00DE3F36" w14:paraId="008E30D2" w14:textId="6C3B7955">
            <w:pPr>
              <w:divId w:val="2067913420"/>
            </w:pPr>
            <w:r>
              <w:rPr>
                <w:rFonts w:ascii="Lucida Sans Unicode" w:hAnsi="Lucida Sans Unicode" w:cs="Lucida Sans Unicode"/>
              </w:rPr>
              <w:t>De notulen worden vastgesteld.</w:t>
            </w:r>
          </w:p>
          <w:p w:rsidR="00D51D8A" w:rsidRDefault="00D51D8A" w14:paraId="69F397A4" w14:textId="77777777">
            <w:pPr>
              <w:rPr>
                <w:rFonts w:ascii="Lucida Sans Unicode" w:hAnsi="Lucida Sans Unicode" w:eastAsia="Times New Roman" w:cs="Times New Roman"/>
                <w:sz w:val="16"/>
                <w:szCs w:val="16"/>
              </w:rPr>
            </w:pPr>
          </w:p>
        </w:tc>
      </w:tr>
      <w:tr w:rsidR="00D51D8A" w14:paraId="14ABED5A" w14:textId="77777777">
        <w:tc>
          <w:tcPr>
            <w:tcW w:w="1124" w:type="dxa"/>
          </w:tcPr>
          <w:p w:rsidR="00D51D8A" w:rsidRDefault="007434A6" w14:paraId="3A34D93E" w14:textId="77777777">
            <w:pPr>
              <w:rPr>
                <w:rFonts w:ascii="Lucida Sans Unicode" w:hAnsi="Lucida Sans Unicode" w:eastAsia="Times New Roman" w:cs="Times New Roman"/>
              </w:rPr>
            </w:pPr>
            <w:r>
              <w:rPr>
                <w:rFonts w:ascii="Lucida Sans Unicode" w:hAnsi="Lucida Sans Unicode" w:eastAsia="Times New Roman" w:cs="Times New Roman"/>
                <w:b/>
              </w:rPr>
              <w:t>4</w:t>
            </w:r>
          </w:p>
          <w:p w:rsidR="00D51D8A" w:rsidRDefault="00D51D8A" w14:paraId="187EF77E" w14:textId="77777777">
            <w:pPr>
              <w:rPr>
                <w:rFonts w:ascii="Lucida Sans Unicode" w:hAnsi="Lucida Sans Unicode" w:eastAsia="Times New Roman" w:cs="Times New Roman"/>
                <w:sz w:val="16"/>
                <w:szCs w:val="16"/>
              </w:rPr>
            </w:pPr>
          </w:p>
        </w:tc>
        <w:tc>
          <w:tcPr>
            <w:tcW w:w="7956" w:type="dxa"/>
          </w:tcPr>
          <w:p w:rsidR="00D51D8A" w:rsidRDefault="007434A6" w14:paraId="59E959B0" w14:textId="549154EC">
            <w:pPr>
              <w:rPr>
                <w:rFonts w:ascii="Lucida Sans Unicode" w:hAnsi="Lucida Sans Unicode" w:eastAsia="Times New Roman" w:cs="Times New Roman"/>
                <w:b/>
              </w:rPr>
            </w:pPr>
            <w:r>
              <w:rPr>
                <w:rFonts w:ascii="Lucida Sans Unicode" w:hAnsi="Lucida Sans Unicode" w:eastAsia="Times New Roman" w:cs="Times New Roman"/>
                <w:b/>
              </w:rPr>
              <w:t>Beweegalliant</w:t>
            </w:r>
            <w:r w:rsidR="00DE3F36">
              <w:rPr>
                <w:rFonts w:ascii="Lucida Sans Unicode" w:hAnsi="Lucida Sans Unicode" w:eastAsia="Times New Roman" w:cs="Times New Roman"/>
                <w:b/>
              </w:rPr>
              <w:t>i</w:t>
            </w:r>
            <w:r>
              <w:rPr>
                <w:rFonts w:ascii="Lucida Sans Unicode" w:hAnsi="Lucida Sans Unicode" w:eastAsia="Times New Roman" w:cs="Times New Roman"/>
                <w:b/>
              </w:rPr>
              <w:t>e</w:t>
            </w:r>
          </w:p>
          <w:p w:rsidRPr="00DE3F36" w:rsidR="00DE3F36" w:rsidP="00DE3F36" w:rsidRDefault="00DE3F36" w14:paraId="127BEF73" w14:textId="7D8D3011">
            <w:pPr>
              <w:pStyle w:val="Geenafstand"/>
            </w:pPr>
            <w:r>
              <w:t xml:space="preserve">Johan en Mark van Beweegalliantie bespraken de punten waar door jongeren tegenaan gelopen wordt wat betreft sporten en wat hier oplossingen voor zouden kunnen zijn. Hieruit kwamen punten als de kosten en acceptatie. Beweegalliantie wees ons op </w:t>
            </w:r>
            <w:proofErr w:type="spellStart"/>
            <w:r>
              <w:t>Younity</w:t>
            </w:r>
            <w:proofErr w:type="spellEnd"/>
            <w:r>
              <w:t xml:space="preserve"> in Utrecht. Daar kun je als jongeren kosteloos en vrijblijvend sporten, waarbij er diverse sporten worden aangeboden en waar het aanbod van sporten elke paar weken wisselt. Zij hebben ons uitgenodigd daar een keer te gaan kijken. Ook nodigde zij ons uit om te gaan kijken bij het </w:t>
            </w:r>
            <w:proofErr w:type="spellStart"/>
            <w:r>
              <w:t>Youth</w:t>
            </w:r>
            <w:proofErr w:type="spellEnd"/>
            <w:r>
              <w:t xml:space="preserve"> Empowerment Conference op 16,17 en 18 mei in Amsterdam: gratis evenement. Michaëla, Dana en Rosemarie willen samen met beweegalliantie uitzoeken of zoiets als </w:t>
            </w:r>
            <w:proofErr w:type="spellStart"/>
            <w:r>
              <w:t>Younity</w:t>
            </w:r>
            <w:proofErr w:type="spellEnd"/>
            <w:r>
              <w:t xml:space="preserve"> opgezet kan worden in Westland. </w:t>
            </w:r>
          </w:p>
          <w:p w:rsidR="00D51D8A" w:rsidRDefault="00D51D8A" w14:paraId="6822A8A0" w14:textId="77777777">
            <w:pPr>
              <w:rPr>
                <w:rFonts w:ascii="Lucida Sans Unicode" w:hAnsi="Lucida Sans Unicode" w:eastAsia="Times New Roman" w:cs="Times New Roman"/>
                <w:sz w:val="16"/>
                <w:szCs w:val="16"/>
              </w:rPr>
            </w:pPr>
          </w:p>
        </w:tc>
      </w:tr>
      <w:tr w:rsidR="00D51D8A" w14:paraId="0B8E9EF8" w14:textId="77777777">
        <w:tc>
          <w:tcPr>
            <w:tcW w:w="1124" w:type="dxa"/>
          </w:tcPr>
          <w:p w:rsidR="00D51D8A" w:rsidRDefault="007434A6" w14:paraId="22BD4667" w14:textId="77777777">
            <w:pPr>
              <w:rPr>
                <w:rFonts w:ascii="Lucida Sans Unicode" w:hAnsi="Lucida Sans Unicode" w:eastAsia="Times New Roman" w:cs="Times New Roman"/>
              </w:rPr>
            </w:pPr>
            <w:r>
              <w:rPr>
                <w:rFonts w:ascii="Lucida Sans Unicode" w:hAnsi="Lucida Sans Unicode" w:eastAsia="Times New Roman" w:cs="Times New Roman"/>
                <w:b/>
              </w:rPr>
              <w:lastRenderedPageBreak/>
              <w:t>5</w:t>
            </w:r>
          </w:p>
          <w:p w:rsidR="00D51D8A" w:rsidRDefault="00D51D8A" w14:paraId="52429371" w14:textId="77777777">
            <w:pPr>
              <w:rPr>
                <w:rFonts w:ascii="Lucida Sans Unicode" w:hAnsi="Lucida Sans Unicode" w:eastAsia="Times New Roman" w:cs="Times New Roman"/>
                <w:sz w:val="16"/>
                <w:szCs w:val="16"/>
              </w:rPr>
            </w:pPr>
          </w:p>
        </w:tc>
        <w:tc>
          <w:tcPr>
            <w:tcW w:w="7956" w:type="dxa"/>
          </w:tcPr>
          <w:p w:rsidR="00D51D8A" w:rsidRDefault="007434A6" w14:paraId="5F1F2E77" w14:textId="77777777">
            <w:pPr>
              <w:rPr>
                <w:rFonts w:ascii="Lucida Sans Unicode" w:hAnsi="Lucida Sans Unicode" w:eastAsia="Times New Roman" w:cs="Times New Roman"/>
                <w:b/>
              </w:rPr>
            </w:pPr>
            <w:r>
              <w:rPr>
                <w:rFonts w:ascii="Lucida Sans Unicode" w:hAnsi="Lucida Sans Unicode" w:eastAsia="Times New Roman" w:cs="Times New Roman"/>
                <w:b/>
              </w:rPr>
              <w:t>Mededelingen dagelijks bestuur</w:t>
            </w:r>
          </w:p>
          <w:p w:rsidR="00DE3F36" w:rsidP="00DE3F36" w:rsidRDefault="00DE3F36" w14:paraId="5B4A6FA5" w14:textId="55AD23C5">
            <w:pPr>
              <w:pStyle w:val="Geenafstand"/>
              <w:numPr>
                <w:ilvl w:val="0"/>
                <w:numId w:val="1"/>
              </w:numPr>
            </w:pPr>
            <w:r>
              <w:t xml:space="preserve">Ingrid Lips heeft een vragenlijst over de LHBTIQ+ gemeente gestuurd, Gezamenlijk besloten deze niet te gaan invullen. </w:t>
            </w:r>
          </w:p>
          <w:p w:rsidR="00DE3F36" w:rsidP="00DE3F36" w:rsidRDefault="00DE3F36" w14:paraId="7B002751" w14:textId="3FEC04A3">
            <w:pPr>
              <w:pStyle w:val="Geenafstand"/>
              <w:ind w:left="720"/>
            </w:pPr>
            <w:r>
              <w:t>Actie: zelf iets bedenken om te doen voor de LHBTIQ+ gemeente. Dana komt de volgende vergadering met een concept.</w:t>
            </w:r>
          </w:p>
          <w:p w:rsidR="00DE3F36" w:rsidP="00DE3F36" w:rsidRDefault="00DE3F36" w14:paraId="1E7686D2" w14:textId="4F1DAB2F">
            <w:pPr>
              <w:pStyle w:val="Geenafstand"/>
              <w:numPr>
                <w:ilvl w:val="0"/>
                <w:numId w:val="1"/>
              </w:numPr>
            </w:pPr>
            <w:r>
              <w:t xml:space="preserve">Column voor de krant: </w:t>
            </w:r>
            <w:proofErr w:type="spellStart"/>
            <w:r>
              <w:t>Machaëla</w:t>
            </w:r>
            <w:proofErr w:type="spellEnd"/>
            <w:r>
              <w:t xml:space="preserve"> en Rosemarie gaan samen (gezamenlijk of om de beurt) de column schrijven.</w:t>
            </w:r>
          </w:p>
          <w:p w:rsidRPr="00DE3F36" w:rsidR="00DE3F36" w:rsidP="00DE3F36" w:rsidRDefault="00DE3F36" w14:paraId="012D89C7" w14:textId="7D0FA013">
            <w:pPr>
              <w:pStyle w:val="Geenafstand"/>
              <w:numPr>
                <w:ilvl w:val="0"/>
                <w:numId w:val="1"/>
              </w:numPr>
            </w:pPr>
            <w:r>
              <w:t>GBW bestaat 60 jaar op 10 april: een aantal leden van de JR gaan erheen.</w:t>
            </w:r>
          </w:p>
          <w:p w:rsidR="00D51D8A" w:rsidRDefault="00D51D8A" w14:paraId="4A4671F5" w14:textId="77777777">
            <w:pPr>
              <w:rPr>
                <w:rFonts w:ascii="Lucida Sans Unicode" w:hAnsi="Lucida Sans Unicode" w:eastAsia="Times New Roman" w:cs="Times New Roman"/>
                <w:sz w:val="16"/>
                <w:szCs w:val="16"/>
              </w:rPr>
            </w:pPr>
          </w:p>
        </w:tc>
      </w:tr>
      <w:tr w:rsidR="00D51D8A" w14:paraId="2B1CA192" w14:textId="77777777">
        <w:tc>
          <w:tcPr>
            <w:tcW w:w="1124" w:type="dxa"/>
          </w:tcPr>
          <w:p w:rsidR="00D51D8A" w:rsidRDefault="007434A6" w14:paraId="79755733" w14:textId="77777777">
            <w:pPr>
              <w:rPr>
                <w:rFonts w:ascii="Lucida Sans Unicode" w:hAnsi="Lucida Sans Unicode" w:eastAsia="Times New Roman" w:cs="Times New Roman"/>
              </w:rPr>
            </w:pPr>
            <w:r>
              <w:rPr>
                <w:rFonts w:ascii="Lucida Sans Unicode" w:hAnsi="Lucida Sans Unicode" w:eastAsia="Times New Roman" w:cs="Times New Roman"/>
                <w:b/>
              </w:rPr>
              <w:t>6</w:t>
            </w:r>
          </w:p>
          <w:p w:rsidR="00D51D8A" w:rsidRDefault="00D51D8A" w14:paraId="259F27D4" w14:textId="77777777">
            <w:pPr>
              <w:rPr>
                <w:rFonts w:ascii="Lucida Sans Unicode" w:hAnsi="Lucida Sans Unicode" w:eastAsia="Times New Roman" w:cs="Times New Roman"/>
                <w:sz w:val="16"/>
                <w:szCs w:val="16"/>
              </w:rPr>
            </w:pPr>
          </w:p>
        </w:tc>
        <w:tc>
          <w:tcPr>
            <w:tcW w:w="7956" w:type="dxa"/>
          </w:tcPr>
          <w:p w:rsidRPr="00CD4C5F" w:rsidR="00D51D8A" w:rsidRDefault="007434A6" w14:paraId="65C7C3DC" w14:textId="77777777">
            <w:pPr>
              <w:rPr>
                <w:b/>
                <w:bCs/>
              </w:rPr>
            </w:pPr>
            <w:r w:rsidRPr="00CD4C5F">
              <w:rPr>
                <w:b/>
                <w:bCs/>
              </w:rPr>
              <w:t>Mededelingen adviescommissie</w:t>
            </w:r>
          </w:p>
          <w:p w:rsidRPr="00CD4C5F" w:rsidR="00D51D8A" w:rsidP="00DE3F36" w:rsidRDefault="00DE3F36" w14:paraId="78B8B989" w14:textId="77777777">
            <w:pPr>
              <w:pStyle w:val="Lijstalinea"/>
              <w:numPr>
                <w:ilvl w:val="0"/>
                <w:numId w:val="1"/>
              </w:numPr>
            </w:pPr>
            <w:r w:rsidRPr="00CD4C5F">
              <w:t>Twee nieuwe leden: Dana en Rosemarie</w:t>
            </w:r>
          </w:p>
          <w:p w:rsidRPr="00CD4C5F" w:rsidR="00DE3F36" w:rsidP="00DE3F36" w:rsidRDefault="00DE3F36" w14:paraId="2ADCC2A0" w14:textId="4BF4D69F">
            <w:pPr>
              <w:pStyle w:val="Lijstalinea"/>
              <w:numPr>
                <w:ilvl w:val="0"/>
                <w:numId w:val="1"/>
              </w:numPr>
            </w:pPr>
            <w:r w:rsidRPr="00CD4C5F">
              <w:t xml:space="preserve">Adviesstuk verkeer: moet verder worden aangevuld. </w:t>
            </w:r>
            <w:proofErr w:type="spellStart"/>
            <w:r w:rsidRPr="00CD4C5F">
              <w:t>Myke</w:t>
            </w:r>
            <w:proofErr w:type="spellEnd"/>
            <w:r w:rsidRPr="00CD4C5F">
              <w:t xml:space="preserve"> komt met een reactie en zal starten met de inleiding. </w:t>
            </w:r>
            <w:proofErr w:type="spellStart"/>
            <w:r w:rsidRPr="00CD4C5F">
              <w:t>Mathyn</w:t>
            </w:r>
            <w:proofErr w:type="spellEnd"/>
            <w:r w:rsidRPr="00CD4C5F">
              <w:t xml:space="preserve"> en Roeland maken het stuk verder af. </w:t>
            </w:r>
          </w:p>
          <w:p w:rsidRPr="00CD4C5F" w:rsidR="00DE3F36" w:rsidP="00DE3F36" w:rsidRDefault="00DE3F36" w14:paraId="06AA3B50" w14:textId="77777777">
            <w:pPr>
              <w:pStyle w:val="Lijstalinea"/>
              <w:numPr>
                <w:ilvl w:val="0"/>
                <w:numId w:val="1"/>
              </w:numPr>
            </w:pPr>
            <w:r w:rsidRPr="00CD4C5F">
              <w:t xml:space="preserve">Vanuit de gemeente zal Jules </w:t>
            </w:r>
            <w:proofErr w:type="spellStart"/>
            <w:r w:rsidRPr="00CD4C5F">
              <w:t>Stuyt</w:t>
            </w:r>
            <w:proofErr w:type="spellEnd"/>
            <w:r w:rsidRPr="00CD4C5F">
              <w:t xml:space="preserve"> naar het stuk kijken-&gt; Anneke en Yvonne kunnen hierover contact met hem opnemen.</w:t>
            </w:r>
          </w:p>
          <w:p w:rsidR="00DE3F36" w:rsidP="00DE3F36" w:rsidRDefault="00DE3F36" w14:paraId="41E92B08" w14:textId="77777777">
            <w:pPr>
              <w:pStyle w:val="Lijstalinea"/>
              <w:numPr>
                <w:ilvl w:val="0"/>
                <w:numId w:val="1"/>
              </w:numPr>
            </w:pPr>
            <w:proofErr w:type="spellStart"/>
            <w:r w:rsidRPr="00CD4C5F">
              <w:t>Bahara</w:t>
            </w:r>
            <w:proofErr w:type="spellEnd"/>
            <w:r w:rsidRPr="00CD4C5F">
              <w:t xml:space="preserve"> plant binnenkort een online AC-vergadering</w:t>
            </w:r>
          </w:p>
          <w:p w:rsidR="00CD4C5F" w:rsidP="00DE3F36" w:rsidRDefault="00CD4C5F" w14:paraId="7F08AE1D" w14:textId="493A8DB0">
            <w:pPr>
              <w:pStyle w:val="Lijstalinea"/>
              <w:numPr>
                <w:ilvl w:val="0"/>
                <w:numId w:val="1"/>
              </w:numPr>
            </w:pPr>
            <w:r>
              <w:t>De Buiten Beter App en Meldpunt Leefomgeving zouden meegenomen kunnen worden in het adviesstuk</w:t>
            </w:r>
          </w:p>
          <w:p w:rsidRPr="00CD4C5F" w:rsidR="00CD4C5F" w:rsidP="00CD4C5F" w:rsidRDefault="00CD4C5F" w14:paraId="3BB1B294" w14:textId="0F06059C">
            <w:pPr>
              <w:pStyle w:val="Lijstalinea"/>
            </w:pPr>
          </w:p>
        </w:tc>
      </w:tr>
      <w:tr w:rsidR="00D51D8A" w14:paraId="66384798" w14:textId="77777777">
        <w:tc>
          <w:tcPr>
            <w:tcW w:w="1124" w:type="dxa"/>
          </w:tcPr>
          <w:p w:rsidR="00D51D8A" w:rsidRDefault="007434A6" w14:paraId="046F34A9" w14:textId="77777777">
            <w:pPr>
              <w:rPr>
                <w:rFonts w:ascii="Lucida Sans Unicode" w:hAnsi="Lucida Sans Unicode" w:eastAsia="Times New Roman" w:cs="Times New Roman"/>
              </w:rPr>
            </w:pPr>
            <w:r>
              <w:rPr>
                <w:rFonts w:ascii="Lucida Sans Unicode" w:hAnsi="Lucida Sans Unicode" w:eastAsia="Times New Roman" w:cs="Times New Roman"/>
                <w:b/>
              </w:rPr>
              <w:t>7</w:t>
            </w:r>
          </w:p>
          <w:p w:rsidR="00D51D8A" w:rsidP="00CD4C5F" w:rsidRDefault="00D51D8A" w14:paraId="3943E9F9" w14:textId="77777777">
            <w:pPr>
              <w:ind w:right="-540" w:hanging="105"/>
              <w:rPr>
                <w:rFonts w:ascii="Lucida Sans Unicode" w:hAnsi="Lucida Sans Unicode" w:eastAsia="Times New Roman" w:cs="Times New Roman"/>
                <w:sz w:val="16"/>
                <w:szCs w:val="16"/>
              </w:rPr>
            </w:pPr>
          </w:p>
        </w:tc>
        <w:tc>
          <w:tcPr>
            <w:tcW w:w="7956" w:type="dxa"/>
          </w:tcPr>
          <w:p w:rsidR="00D51D8A" w:rsidRDefault="007434A6" w14:paraId="7D73C03B" w14:textId="77777777">
            <w:pPr>
              <w:rPr>
                <w:b/>
                <w:bCs/>
              </w:rPr>
            </w:pPr>
            <w:r w:rsidRPr="00CD4C5F">
              <w:rPr>
                <w:b/>
                <w:bCs/>
              </w:rPr>
              <w:t>Mededelingen organisatiecommissie</w:t>
            </w:r>
          </w:p>
          <w:p w:rsidR="00CD4C5F" w:rsidP="00CD4C5F" w:rsidRDefault="00CD4C5F" w14:paraId="357C5EC7" w14:textId="551B4AD9">
            <w:pPr>
              <w:pStyle w:val="Geenafstand"/>
              <w:numPr>
                <w:ilvl w:val="0"/>
                <w:numId w:val="1"/>
              </w:numPr>
            </w:pPr>
            <w:r>
              <w:t xml:space="preserve">Tafeltjesavond gaat niet door. Zal later dit jaar worden geplant. </w:t>
            </w:r>
          </w:p>
          <w:p w:rsidR="00CD4C5F" w:rsidP="00CD4C5F" w:rsidRDefault="00CD4C5F" w14:paraId="63B08326" w14:textId="40A0ED31">
            <w:pPr>
              <w:pStyle w:val="Geenafstand"/>
              <w:numPr>
                <w:ilvl w:val="0"/>
                <w:numId w:val="1"/>
              </w:numPr>
            </w:pPr>
            <w:r>
              <w:t>WOS:</w:t>
            </w:r>
          </w:p>
          <w:p w:rsidR="00CD4C5F" w:rsidP="00CD4C5F" w:rsidRDefault="00CD4C5F" w14:paraId="41301848" w14:textId="1652F2A0">
            <w:pPr>
              <w:pStyle w:val="Geenafstand"/>
              <w:numPr>
                <w:ilvl w:val="0"/>
                <w:numId w:val="2"/>
              </w:numPr>
            </w:pPr>
            <w:r>
              <w:t>Naam voor het programma wordt ‘Jongerenpraat’</w:t>
            </w:r>
          </w:p>
          <w:p w:rsidR="00CD4C5F" w:rsidP="00CD4C5F" w:rsidRDefault="00CD4C5F" w14:paraId="3EF0F273" w14:textId="6FBA649C">
            <w:pPr>
              <w:pStyle w:val="Geenafstand"/>
              <w:numPr>
                <w:ilvl w:val="0"/>
                <w:numId w:val="2"/>
              </w:numPr>
            </w:pPr>
            <w:r>
              <w:t>Komt een groepsapp voor de redactie.</w:t>
            </w:r>
          </w:p>
          <w:p w:rsidR="00CD4C5F" w:rsidP="00CD4C5F" w:rsidRDefault="00CD4C5F" w14:paraId="4BF1E83B" w14:textId="2696BA20">
            <w:pPr>
              <w:pStyle w:val="Geenafstand"/>
              <w:numPr>
                <w:ilvl w:val="0"/>
                <w:numId w:val="2"/>
              </w:numPr>
            </w:pPr>
            <w:r>
              <w:t>Taken redactie: scripts maken (format WOS), administratie bijhouden (welke nummers gaan er gedraaid worden, welke onderwerpen worden er besproken, welke mensen worden er uitgenodigd).</w:t>
            </w:r>
          </w:p>
          <w:p w:rsidR="00CD4C5F" w:rsidP="00CD4C5F" w:rsidRDefault="00CD4C5F" w14:paraId="66767B82" w14:textId="202ECC26">
            <w:pPr>
              <w:pStyle w:val="Geenafstand"/>
              <w:numPr>
                <w:ilvl w:val="0"/>
                <w:numId w:val="2"/>
              </w:numPr>
            </w:pPr>
            <w:r>
              <w:t>Redactieleider: Michaëla</w:t>
            </w:r>
          </w:p>
          <w:p w:rsidR="00CD4C5F" w:rsidP="00CD4C5F" w:rsidRDefault="00CD4C5F" w14:paraId="317794D2" w14:textId="2146533E">
            <w:pPr>
              <w:pStyle w:val="Geenafstand"/>
              <w:ind w:left="1080"/>
            </w:pPr>
            <w:r>
              <w:t xml:space="preserve">Redactie: Rik, </w:t>
            </w:r>
            <w:proofErr w:type="spellStart"/>
            <w:r>
              <w:t>Bahara</w:t>
            </w:r>
            <w:proofErr w:type="spellEnd"/>
            <w:r>
              <w:t xml:space="preserve">, Dewi, Tessa, Loïs, </w:t>
            </w:r>
            <w:proofErr w:type="spellStart"/>
            <w:r>
              <w:t>Mathyn</w:t>
            </w:r>
            <w:proofErr w:type="spellEnd"/>
            <w:r>
              <w:t>, Roeland en Rosemarie. Eventueel voegen hier zich nog meer leden van de Jongeren bij)</w:t>
            </w:r>
          </w:p>
          <w:p w:rsidR="00CD4C5F" w:rsidP="00CD4C5F" w:rsidRDefault="00CD4C5F" w14:paraId="2E9B1E68" w14:textId="6AA19988">
            <w:pPr>
              <w:pStyle w:val="Geenafstand"/>
              <w:numPr>
                <w:ilvl w:val="0"/>
                <w:numId w:val="2"/>
              </w:numPr>
            </w:pPr>
            <w:r>
              <w:t>Er wordt als plan ook aangedragen om de uitzending op internet te plaatsen als podcast</w:t>
            </w:r>
          </w:p>
          <w:p w:rsidR="00CD4C5F" w:rsidP="00CD4C5F" w:rsidRDefault="00CD4C5F" w14:paraId="171F0041" w14:textId="780372F2">
            <w:pPr>
              <w:pStyle w:val="Geenafstand"/>
              <w:numPr>
                <w:ilvl w:val="0"/>
                <w:numId w:val="2"/>
              </w:numPr>
            </w:pPr>
            <w:r>
              <w:t>Rik geeft aan dat de WOS op een gegeven moment de verantwoordelijkheid gaat geven van de sleutel om zelf alles te gaan regelen. Als dit zo is wil Rik voorstellen om hier dan een vergoeding voor te vragen aan de WOS.</w:t>
            </w:r>
          </w:p>
          <w:p w:rsidRPr="00CD4C5F" w:rsidR="00D51D8A" w:rsidP="007434A6" w:rsidRDefault="00CD4C5F" w14:paraId="5CA2A246" w14:textId="0B133F9E">
            <w:pPr>
              <w:pStyle w:val="Geenafstand"/>
              <w:numPr>
                <w:ilvl w:val="0"/>
                <w:numId w:val="2"/>
              </w:numPr>
              <w:ind w:left="755" w:hanging="425"/>
            </w:pPr>
            <w:r>
              <w:t>Jongerentaxi: er wordt een plan opgezet door Rik, Ruben, Roeland en Michaëla (reserve)</w:t>
            </w:r>
          </w:p>
        </w:tc>
      </w:tr>
      <w:tr w:rsidR="00D51D8A" w14:paraId="0C802002" w14:textId="77777777">
        <w:tc>
          <w:tcPr>
            <w:tcW w:w="1124" w:type="dxa"/>
          </w:tcPr>
          <w:p w:rsidR="007434A6" w:rsidRDefault="007434A6" w14:paraId="72F0BA39" w14:textId="77777777">
            <w:pPr>
              <w:rPr>
                <w:rFonts w:ascii="Lucida Sans Unicode" w:hAnsi="Lucida Sans Unicode" w:eastAsia="Times New Roman" w:cs="Times New Roman"/>
                <w:b/>
              </w:rPr>
            </w:pPr>
          </w:p>
          <w:p w:rsidR="00D51D8A" w:rsidRDefault="007434A6" w14:paraId="181F8F34" w14:textId="06FB54CC">
            <w:pPr>
              <w:rPr>
                <w:rFonts w:ascii="Lucida Sans Unicode" w:hAnsi="Lucida Sans Unicode" w:eastAsia="Times New Roman" w:cs="Times New Roman"/>
              </w:rPr>
            </w:pPr>
            <w:r>
              <w:rPr>
                <w:rFonts w:ascii="Lucida Sans Unicode" w:hAnsi="Lucida Sans Unicode" w:eastAsia="Times New Roman" w:cs="Times New Roman"/>
                <w:b/>
              </w:rPr>
              <w:t>8</w:t>
            </w:r>
          </w:p>
          <w:p w:rsidRPr="007434A6" w:rsidR="007434A6" w:rsidP="007434A6" w:rsidRDefault="007434A6" w14:paraId="0DC57078" w14:textId="77777777">
            <w:pPr>
              <w:pStyle w:val="Geenafstand"/>
            </w:pPr>
          </w:p>
        </w:tc>
        <w:tc>
          <w:tcPr>
            <w:tcW w:w="7956" w:type="dxa"/>
          </w:tcPr>
          <w:p w:rsidR="007434A6" w:rsidRDefault="007434A6" w14:paraId="603DC622" w14:textId="77777777">
            <w:pPr>
              <w:rPr>
                <w:rFonts w:ascii="Lucida Sans Unicode" w:hAnsi="Lucida Sans Unicode" w:eastAsia="Times New Roman" w:cs="Times New Roman"/>
                <w:b/>
              </w:rPr>
            </w:pPr>
          </w:p>
          <w:p w:rsidRPr="007434A6" w:rsidR="00D51D8A" w:rsidRDefault="007434A6" w14:paraId="6A78765F" w14:textId="6908D15B">
            <w:pPr>
              <w:rPr>
                <w:rFonts w:ascii="Lucida Sans Unicode" w:hAnsi="Lucida Sans Unicode" w:eastAsia="Times New Roman" w:cs="Times New Roman"/>
                <w:b/>
                <w:bCs/>
              </w:rPr>
            </w:pPr>
            <w:r w:rsidRPr="007434A6">
              <w:rPr>
                <w:rFonts w:ascii="Lucida Sans Unicode" w:hAnsi="Lucida Sans Unicode" w:eastAsia="Times New Roman" w:cs="Times New Roman"/>
                <w:b/>
                <w:bCs/>
              </w:rPr>
              <w:t>Werven van nieuwe leden</w:t>
            </w:r>
          </w:p>
          <w:p w:rsidRPr="007434A6" w:rsidR="00D51D8A" w:rsidP="007434A6" w:rsidRDefault="007434A6" w14:paraId="705DB146" w14:textId="77777777">
            <w:pPr>
              <w:pStyle w:val="Lijstalinea"/>
              <w:numPr>
                <w:ilvl w:val="0"/>
                <w:numId w:val="2"/>
              </w:numPr>
            </w:pPr>
            <w:r w:rsidRPr="007434A6">
              <w:t>Rik maakt posters</w:t>
            </w:r>
          </w:p>
          <w:p w:rsidRPr="007434A6" w:rsidR="007434A6" w:rsidP="007434A6" w:rsidRDefault="007434A6" w14:paraId="2A61FEFE" w14:textId="342DD1AE">
            <w:pPr>
              <w:pStyle w:val="Lijstalinea"/>
              <w:numPr>
                <w:ilvl w:val="0"/>
                <w:numId w:val="2"/>
              </w:numPr>
              <w:rPr>
                <w:rFonts w:ascii="Lucida Sans Unicode" w:hAnsi="Lucida Sans Unicode" w:eastAsia="Times New Roman" w:cs="Times New Roman"/>
                <w:sz w:val="16"/>
                <w:szCs w:val="16"/>
              </w:rPr>
            </w:pPr>
            <w:r w:rsidRPr="007434A6">
              <w:t>Michaëla wil op scholen wel een praatje doen tijdens lessen maatschappijleer of geschiedenis.</w:t>
            </w:r>
            <w:r>
              <w:rPr>
                <w:rFonts w:ascii="Lucida Sans Unicode" w:hAnsi="Lucida Sans Unicode" w:eastAsia="Times New Roman" w:cs="Times New Roman"/>
                <w:sz w:val="16"/>
                <w:szCs w:val="16"/>
              </w:rPr>
              <w:t xml:space="preserve"> </w:t>
            </w:r>
          </w:p>
        </w:tc>
      </w:tr>
      <w:tr w:rsidR="00D51D8A" w14:paraId="56319AF7" w14:textId="77777777">
        <w:tc>
          <w:tcPr>
            <w:tcW w:w="1124" w:type="dxa"/>
          </w:tcPr>
          <w:p w:rsidRPr="007434A6" w:rsidR="007434A6" w:rsidP="007434A6" w:rsidRDefault="007434A6" w14:paraId="227903BB" w14:textId="1790E28B">
            <w:pPr>
              <w:pStyle w:val="Geenafstand"/>
              <w:rPr>
                <w:b/>
                <w:bCs/>
              </w:rPr>
            </w:pPr>
            <w:r w:rsidRPr="007434A6">
              <w:rPr>
                <w:b/>
                <w:bCs/>
              </w:rPr>
              <w:t>9</w:t>
            </w:r>
          </w:p>
          <w:p w:rsidR="007434A6" w:rsidP="007434A6" w:rsidRDefault="007434A6" w14:paraId="0A4CCDDC" w14:textId="77777777">
            <w:pPr>
              <w:pStyle w:val="Geenafstand"/>
            </w:pPr>
          </w:p>
          <w:p w:rsidR="007434A6" w:rsidP="007434A6" w:rsidRDefault="007434A6" w14:paraId="7F144AB7" w14:textId="77777777">
            <w:pPr>
              <w:pStyle w:val="Geenafstand"/>
            </w:pPr>
          </w:p>
          <w:p w:rsidRPr="007434A6" w:rsidR="007434A6" w:rsidP="007434A6" w:rsidRDefault="007434A6" w14:paraId="6E7757E0" w14:textId="172E969B">
            <w:pPr>
              <w:pStyle w:val="Geenafstand"/>
              <w:rPr>
                <w:b/>
                <w:bCs/>
              </w:rPr>
            </w:pPr>
            <w:r w:rsidRPr="007434A6">
              <w:rPr>
                <w:b/>
                <w:bCs/>
              </w:rPr>
              <w:t>10</w:t>
            </w:r>
          </w:p>
          <w:p w:rsidRPr="007434A6" w:rsidR="007434A6" w:rsidP="007434A6" w:rsidRDefault="007434A6" w14:paraId="237FCE27" w14:textId="77777777">
            <w:pPr>
              <w:pStyle w:val="Geenafstand"/>
            </w:pPr>
          </w:p>
        </w:tc>
        <w:tc>
          <w:tcPr>
            <w:tcW w:w="7956" w:type="dxa"/>
          </w:tcPr>
          <w:p w:rsidR="00D51D8A" w:rsidRDefault="007434A6" w14:paraId="79147892" w14:textId="679F34A9">
            <w:pPr>
              <w:rPr>
                <w:rFonts w:ascii="Lucida Sans Unicode" w:hAnsi="Lucida Sans Unicode" w:eastAsia="Times New Roman" w:cs="Times New Roman"/>
                <w:b/>
              </w:rPr>
            </w:pPr>
            <w:r>
              <w:rPr>
                <w:rFonts w:ascii="Lucida Sans Unicode" w:hAnsi="Lucida Sans Unicode" w:eastAsia="Times New Roman" w:cs="Times New Roman"/>
                <w:b/>
              </w:rPr>
              <w:t>Rondvraag</w:t>
            </w:r>
          </w:p>
          <w:p w:rsidR="007434A6" w:rsidP="007434A6" w:rsidRDefault="007434A6" w14:paraId="5855CACE" w14:textId="31D38566">
            <w:pPr>
              <w:pStyle w:val="Geenafstand"/>
            </w:pPr>
            <w:r>
              <w:t>Geen rondvragen</w:t>
            </w:r>
          </w:p>
          <w:p w:rsidR="007434A6" w:rsidP="007434A6" w:rsidRDefault="007434A6" w14:paraId="354E480B" w14:textId="77777777">
            <w:pPr>
              <w:pStyle w:val="Geenafstand"/>
              <w:rPr>
                <w:b/>
                <w:bCs/>
              </w:rPr>
            </w:pPr>
          </w:p>
          <w:p w:rsidRPr="007434A6" w:rsidR="007434A6" w:rsidP="007434A6" w:rsidRDefault="007434A6" w14:paraId="6314BFA2" w14:textId="35A27AD0">
            <w:pPr>
              <w:pStyle w:val="Geenafstand"/>
            </w:pPr>
            <w:r w:rsidRPr="007434A6">
              <w:rPr>
                <w:b/>
                <w:bCs/>
              </w:rPr>
              <w:t>Sluiting</w:t>
            </w:r>
          </w:p>
          <w:p w:rsidRPr="007434A6" w:rsidR="007434A6" w:rsidP="007434A6" w:rsidRDefault="007434A6" w14:paraId="3AF8F2AB" w14:textId="7125347D">
            <w:pPr>
              <w:pStyle w:val="Geenafstand"/>
              <w:rPr>
                <w:b/>
                <w:bCs/>
              </w:rPr>
            </w:pPr>
            <w:r w:rsidRPr="007434A6">
              <w:t>21.30 uur sluit Rik de vergadering</w:t>
            </w:r>
          </w:p>
          <w:p w:rsidR="00D51D8A" w:rsidRDefault="00D51D8A" w14:paraId="2162610B" w14:textId="77777777">
            <w:pPr>
              <w:rPr>
                <w:rFonts w:ascii="Lucida Sans Unicode" w:hAnsi="Lucida Sans Unicode" w:eastAsia="Times New Roman" w:cs="Times New Roman"/>
                <w:sz w:val="16"/>
                <w:szCs w:val="16"/>
              </w:rPr>
            </w:pPr>
          </w:p>
        </w:tc>
      </w:tr>
    </w:tbl>
    <w:p w:rsidR="00D51D8A" w:rsidRDefault="00D51D8A" w14:paraId="4812E9DF" w14:textId="77777777"/>
    <w:sectPr w:rsidR="00D51D8A" w:rsidSect="00C349B2">
      <w:footerReference w:type="default" r:id="rId8"/>
      <w:headerReference w:type="first" r:id="rId9"/>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4A6" w:rsidRDefault="007434A6" w14:paraId="6E9D63B7" w14:textId="77777777">
      <w:pPr>
        <w:spacing w:after="0" w:line="240" w:lineRule="auto"/>
      </w:pPr>
      <w:r>
        <w:separator/>
      </w:r>
    </w:p>
  </w:endnote>
  <w:endnote w:type="continuationSeparator" w:id="0">
    <w:p w:rsidR="007434A6" w:rsidRDefault="007434A6" w14:paraId="602392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497" w:rsidP="007B6497" w:rsidRDefault="007434A6" w14:paraId="117230FD" w14:textId="7777777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rsidR="007B6497" w:rsidRDefault="007B6497" w14:paraId="64CE242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4A6" w:rsidRDefault="007434A6" w14:paraId="3A518021" w14:textId="77777777">
      <w:pPr>
        <w:spacing w:after="0" w:line="240" w:lineRule="auto"/>
      </w:pPr>
      <w:r>
        <w:separator/>
      </w:r>
    </w:p>
  </w:footnote>
  <w:footnote w:type="continuationSeparator" w:id="0">
    <w:p w:rsidR="007434A6" w:rsidRDefault="007434A6" w14:paraId="0AFACD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1D8A" w:rsidRDefault="00DE3F36" w14:paraId="7AF9E55D" w14:textId="2C2E3DA6">
    <w:r>
      <w:rPr>
        <w:noProof/>
      </w:rPr>
      <w:drawing>
        <wp:anchor distT="0" distB="0" distL="114300" distR="114300" simplePos="0" relativeHeight="251658240" behindDoc="0" locked="0" layoutInCell="1" allowOverlap="1" wp14:anchorId="7A4DD859" wp14:editId="3630CC14">
          <wp:simplePos x="0" y="0"/>
          <wp:positionH relativeFrom="margin">
            <wp:posOffset>1971675</wp:posOffset>
          </wp:positionH>
          <wp:positionV relativeFrom="paragraph">
            <wp:posOffset>-154305</wp:posOffset>
          </wp:positionV>
          <wp:extent cx="1371600" cy="1371600"/>
          <wp:effectExtent l="0" t="0" r="0" b="0"/>
          <wp:wrapThrough wrapText="bothSides">
            <wp:wrapPolygon edited="0">
              <wp:start x="0" y="0"/>
              <wp:lineTo x="0" y="21300"/>
              <wp:lineTo x="21300" y="21300"/>
              <wp:lineTo x="21300" y="0"/>
              <wp:lineTo x="0" y="0"/>
            </wp:wrapPolygon>
          </wp:wrapThrough>
          <wp:docPr id="20904958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6D2"/>
    <w:multiLevelType w:val="hybridMultilevel"/>
    <w:tmpl w:val="97CA88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51E33E9F"/>
    <w:multiLevelType w:val="hybridMultilevel"/>
    <w:tmpl w:val="2D14C9F2"/>
    <w:lvl w:ilvl="0" w:tplc="5D7CB0C0">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A7330F4"/>
    <w:multiLevelType w:val="hybridMultilevel"/>
    <w:tmpl w:val="226CFF7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5E273723"/>
    <w:multiLevelType w:val="hybridMultilevel"/>
    <w:tmpl w:val="FD962F1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845368936">
    <w:abstractNumId w:val="1"/>
  </w:num>
  <w:num w:numId="2" w16cid:durableId="1707754492">
    <w:abstractNumId w:val="2"/>
  </w:num>
  <w:num w:numId="3" w16cid:durableId="1613512334">
    <w:abstractNumId w:val="0"/>
  </w:num>
  <w:num w:numId="4" w16cid:durableId="1829133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1F1CA3"/>
    <w:rsid w:val="00297B37"/>
    <w:rsid w:val="00330932"/>
    <w:rsid w:val="007434A6"/>
    <w:rsid w:val="007B6497"/>
    <w:rsid w:val="00CD4C5F"/>
    <w:rsid w:val="00D51D8A"/>
    <w:rsid w:val="00DE3F36"/>
    <w:rsid w:val="157C7513"/>
    <w:rsid w:val="361B081C"/>
    <w:rsid w:val="39A9ABEC"/>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9A3A"/>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next w:val="Geenafstand"/>
    <w:qFormat/>
    <w:pPr>
      <w:spacing w:after="40" w:line="259" w:lineRule="auto"/>
    </w:pPr>
  </w:style>
  <w:style w:type="paragraph" w:styleId="Kop1">
    <w:name w:val="heading 1"/>
    <w:basedOn w:val="Standaard"/>
    <w:next w:val="Standaard"/>
    <w:link w:val="Kop1Char"/>
    <w:uiPriority w:val="9"/>
    <w:qFormat/>
    <w:rsid w:val="00E3611B"/>
    <w:pPr>
      <w:keepNext/>
      <w:keepLines/>
      <w:spacing w:before="240" w:after="0"/>
      <w:outlineLvl w:val="0"/>
    </w:pPr>
    <w:rPr>
      <w:rFonts w:ascii="Lucida Sans Unicode" w:hAnsi="Lucida Sans Unicode" w:eastAsia="Times New Roman"/>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Lucida Sans Unicode" w:hAnsi="Lucida Sans Unicode" w:eastAsia="Times New Roman"/>
      <w:color w:val="2E74B5"/>
      <w:sz w:val="24"/>
      <w:szCs w:val="24"/>
    </w:rPr>
  </w:style>
  <w:style w:type="paragraph" w:styleId="Kop3">
    <w:name w:val="heading 3"/>
    <w:basedOn w:val="Standaard"/>
    <w:next w:val="Standaard"/>
    <w:link w:val="Kop3Char"/>
    <w:uiPriority w:val="9"/>
    <w:qFormat/>
    <w:rsid w:val="00234347"/>
    <w:pPr>
      <w:keepNext/>
      <w:keepLines/>
      <w:spacing w:before="120" w:after="0"/>
      <w:outlineLvl w:val="2"/>
    </w:pPr>
    <w:rPr>
      <w:rFonts w:ascii="Lucida Sans Unicode" w:hAnsi="Lucida Sans Unicode" w:eastAsia="Times New Roman"/>
      <w:color w:val="2E74B5"/>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3611B"/>
    <w:rPr>
      <w:rFonts w:ascii="Lucida Sans Unicode" w:hAnsi="Lucida Sans Unicode" w:eastAsia="Times New Roman"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Lucida Sans Unicode" w:hAnsi="Lucida Sans Unicode" w:eastAsia="Times New Roman"/>
      <w:spacing w:val="-10"/>
      <w:kern w:val="28"/>
      <w:sz w:val="56"/>
      <w:szCs w:val="56"/>
    </w:rPr>
  </w:style>
  <w:style w:type="character" w:styleId="TitelChar" w:customStyle="1">
    <w:name w:val="Titel Char"/>
    <w:basedOn w:val="Standaardalinea-lettertype"/>
    <w:link w:val="Titel"/>
    <w:uiPriority w:val="10"/>
    <w:rsid w:val="00E3611B"/>
    <w:rPr>
      <w:rFonts w:ascii="Lucida Sans Unicode" w:hAnsi="Lucida Sans Unicode" w:eastAsia="Times New Roman" w:cs="Times New Roman"/>
      <w:spacing w:val="-10"/>
      <w:kern w:val="28"/>
      <w:sz w:val="56"/>
      <w:szCs w:val="56"/>
    </w:rPr>
  </w:style>
  <w:style w:type="table" w:styleId="Tabelraster">
    <w:name w:val="Table Grid"/>
    <w:basedOn w:val="Standaardtabel"/>
    <w:uiPriority w:val="39"/>
    <w:rsid w:val="00BB0D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98645D"/>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1781A"/>
  </w:style>
  <w:style w:type="character" w:styleId="Kop2Char" w:customStyle="1">
    <w:name w:val="Kop 2 Char"/>
    <w:basedOn w:val="Standaardalinea-lettertype"/>
    <w:link w:val="Kop2"/>
    <w:uiPriority w:val="9"/>
    <w:rsid w:val="006F6838"/>
    <w:rPr>
      <w:rFonts w:ascii="Lucida Sans Unicode" w:hAnsi="Lucida Sans Unicode" w:eastAsia="Times New Roman" w:cs="Times New Roman"/>
      <w:color w:val="2E74B5"/>
      <w:sz w:val="24"/>
      <w:szCs w:val="24"/>
    </w:rPr>
  </w:style>
  <w:style w:type="character" w:styleId="Kop3Char" w:customStyle="1">
    <w:name w:val="Kop 3 Char"/>
    <w:basedOn w:val="Standaardalinea-lettertype"/>
    <w:link w:val="Kop3"/>
    <w:uiPriority w:val="9"/>
    <w:rsid w:val="00234347"/>
    <w:rPr>
      <w:rFonts w:ascii="Lucida Sans Unicode" w:hAnsi="Lucida Sans Unicode" w:eastAsia="Times New Roman" w:cs="Times New Roman"/>
      <w:color w:val="2E74B5"/>
      <w:sz w:val="22"/>
      <w:szCs w:val="22"/>
    </w:rPr>
  </w:style>
  <w:style w:type="table" w:styleId="Tabelraster1" w:customStyle="1">
    <w:name w:val="Tabelraster1"/>
    <w:basedOn w:val="Standaardtabel"/>
    <w:next w:val="Tabelraster"/>
    <w:uiPriority w:val="39"/>
    <w:rsid w:val="0050792F"/>
    <w:rPr>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DE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1584">
      <w:bodyDiv w:val="1"/>
      <w:marLeft w:val="0"/>
      <w:marRight w:val="0"/>
      <w:marTop w:val="0"/>
      <w:marBottom w:val="0"/>
      <w:divBdr>
        <w:top w:val="none" w:sz="0" w:space="0" w:color="auto"/>
        <w:left w:val="none" w:sz="0" w:space="0" w:color="auto"/>
        <w:bottom w:val="none" w:sz="0" w:space="0" w:color="auto"/>
        <w:right w:val="none" w:sz="0" w:space="0" w:color="auto"/>
      </w:divBdr>
    </w:div>
    <w:div w:id="20679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Lucida Sans Unicode"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Lucida Sans Unicode"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262CD2266A5546A9C095581BA740F6" ma:contentTypeVersion="3" ma:contentTypeDescription="Een nieuw document maken." ma:contentTypeScope="" ma:versionID="7bc0daf7eb4cc095884d1b83dd23b1d0">
  <xsd:schema xmlns:xsd="http://www.w3.org/2001/XMLSchema" xmlns:xs="http://www.w3.org/2001/XMLSchema" xmlns:p="http://schemas.microsoft.com/office/2006/metadata/properties" xmlns:ns2="7f740e7c-60bf-47c2-9463-5d3e42cc3d61" targetNamespace="http://schemas.microsoft.com/office/2006/metadata/properties" ma:root="true" ma:fieldsID="aa787fe5d6d758b591f29f8d8032a1eb" ns2:_="">
    <xsd:import namespace="7f740e7c-60bf-47c2-9463-5d3e42cc3d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40e7c-60bf-47c2-9463-5d3e42cc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2.xml><?xml version="1.0" encoding="utf-8"?>
<ds:datastoreItem xmlns:ds="http://schemas.openxmlformats.org/officeDocument/2006/customXml" ds:itemID="{53C9B684-8532-4530-957C-A70C9A200382}"/>
</file>

<file path=customXml/itemProps3.xml><?xml version="1.0" encoding="utf-8"?>
<ds:datastoreItem xmlns:ds="http://schemas.openxmlformats.org/officeDocument/2006/customXml" ds:itemID="{CD227872-5A32-44C0-ACE9-61C38318462C}"/>
</file>

<file path=customXml/itemProps4.xml><?xml version="1.0" encoding="utf-8"?>
<ds:datastoreItem xmlns:ds="http://schemas.openxmlformats.org/officeDocument/2006/customXml" ds:itemID="{7681B6E2-4AB8-4279-8D09-55CEEC2B81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Jongerenraad 9 april 2025</dc:title>
  <dc:creator>iBabs</dc:creator>
  <lastModifiedBy>Bos, AB van den (Anneke)</lastModifiedBy>
  <revision>3</revision>
  <dcterms:created xsi:type="dcterms:W3CDTF">2025-04-30T09:41:00.0000000Z</dcterms:created>
  <dcterms:modified xsi:type="dcterms:W3CDTF">2025-04-30T10:02:54.2565567Z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0x010100C3262CD2266A5546A9C095581BA740F6</vt:lpwstr>
  </property>
</Properties>
</file>